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08FE" w14:textId="77777777" w:rsidR="00D65E51" w:rsidRPr="00D65E51" w:rsidRDefault="00D65E51" w:rsidP="00D65E51">
      <w:pPr>
        <w:spacing w:after="0"/>
        <w:rPr>
          <w:rFonts w:asciiTheme="minorHAnsi" w:hAnsiTheme="minorHAnsi" w:cstheme="minorHAnsi"/>
          <w:color w:val="000000"/>
          <w:sz w:val="22"/>
        </w:rPr>
      </w:pPr>
    </w:p>
    <w:p w14:paraId="1AECC753" w14:textId="57D137E3" w:rsidR="00D65E51" w:rsidRPr="00D65E51" w:rsidRDefault="00D65E51" w:rsidP="00D65E51">
      <w:pPr>
        <w:spacing w:after="0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KLASA: </w:t>
      </w:r>
      <w:r w:rsidR="001827C7">
        <w:rPr>
          <w:rFonts w:asciiTheme="minorHAnsi" w:hAnsiTheme="minorHAnsi" w:cstheme="minorHAnsi"/>
          <w:color w:val="000000"/>
          <w:sz w:val="22"/>
        </w:rPr>
        <w:t>602-01/25-01/02</w:t>
      </w:r>
    </w:p>
    <w:p w14:paraId="08A786D5" w14:textId="2BA068B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 xml:space="preserve">URBROJ: </w:t>
      </w:r>
      <w:r w:rsidR="00F0143C">
        <w:rPr>
          <w:rFonts w:asciiTheme="minorHAnsi" w:hAnsiTheme="minorHAnsi" w:cstheme="minorHAnsi"/>
          <w:color w:val="000000"/>
          <w:sz w:val="22"/>
        </w:rPr>
        <w:t>251-69-01-24-1</w:t>
      </w:r>
    </w:p>
    <w:p w14:paraId="1DEC5E64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>Z</w:t>
      </w:r>
      <w:r w:rsidRPr="00D65E51">
        <w:rPr>
          <w:rFonts w:asciiTheme="minorHAnsi" w:hAnsiTheme="minorHAnsi" w:cstheme="minorHAnsi"/>
          <w:sz w:val="22"/>
        </w:rPr>
        <w:t xml:space="preserve">agreb, </w:t>
      </w:r>
      <w:r w:rsidRPr="00D65E51">
        <w:rPr>
          <w:rFonts w:asciiTheme="minorHAnsi" w:hAnsiTheme="minorHAnsi" w:cstheme="minorHAnsi"/>
          <w:sz w:val="22"/>
        </w:rPr>
        <w:t>13. siječnja 2025.</w:t>
      </w:r>
    </w:p>
    <w:p w14:paraId="0FEDE0F9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3DC5E3D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8182354" w14:textId="77777777" w:rsidR="00D65E51" w:rsidRPr="00D65E51" w:rsidRDefault="00D65E51" w:rsidP="00D65E5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D65E51">
        <w:rPr>
          <w:rFonts w:asciiTheme="minorHAnsi" w:hAnsiTheme="minorHAnsi" w:cstheme="minorHAnsi"/>
          <w:b/>
          <w:sz w:val="22"/>
        </w:rPr>
        <w:t>P O Z I V</w:t>
      </w:r>
    </w:p>
    <w:p w14:paraId="411006D6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E317DC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 xml:space="preserve">na </w:t>
      </w:r>
      <w:r w:rsidRPr="00D65E51">
        <w:rPr>
          <w:rFonts w:asciiTheme="minorHAnsi" w:hAnsiTheme="minorHAnsi" w:cstheme="minorHAnsi"/>
          <w:b/>
          <w:sz w:val="22"/>
        </w:rPr>
        <w:t>3</w:t>
      </w:r>
      <w:r w:rsidRPr="00D65E51">
        <w:rPr>
          <w:rFonts w:asciiTheme="minorHAnsi" w:hAnsiTheme="minorHAnsi" w:cstheme="minorHAnsi"/>
          <w:b/>
          <w:sz w:val="22"/>
        </w:rPr>
        <w:t>. izvanrednu sjednicu</w:t>
      </w:r>
      <w:r w:rsidRPr="00D65E51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65E51">
        <w:rPr>
          <w:rFonts w:asciiTheme="minorHAnsi" w:hAnsiTheme="minorHAnsi" w:cstheme="minorHAnsi"/>
          <w:sz w:val="22"/>
        </w:rPr>
        <w:t>akad</w:t>
      </w:r>
      <w:proofErr w:type="spellEnd"/>
      <w:r w:rsidRPr="00D65E51">
        <w:rPr>
          <w:rFonts w:asciiTheme="minorHAnsi" w:hAnsiTheme="minorHAnsi" w:cstheme="minorHAnsi"/>
          <w:sz w:val="22"/>
        </w:rPr>
        <w:t xml:space="preserve">. god. 2024./2025. koja će se održati elektroničkim izjašnjavanjem članova Fakultetskog vijeća </w:t>
      </w:r>
      <w:r w:rsidRPr="00D65E51">
        <w:rPr>
          <w:rFonts w:asciiTheme="minorHAnsi" w:hAnsiTheme="minorHAnsi" w:cstheme="minorHAnsi"/>
          <w:sz w:val="22"/>
        </w:rPr>
        <w:t>14. siječnja 2025.</w:t>
      </w:r>
      <w:r w:rsidRPr="00D65E51">
        <w:rPr>
          <w:rFonts w:asciiTheme="minorHAnsi" w:hAnsiTheme="minorHAnsi" w:cstheme="minorHAnsi"/>
          <w:sz w:val="22"/>
        </w:rPr>
        <w:t xml:space="preserve"> godine putem portala Merlin od 08:00 do 12:00 sati.</w:t>
      </w:r>
    </w:p>
    <w:p w14:paraId="09171DC7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6DE2060" w14:textId="77777777" w:rsidR="00D65E51" w:rsidRPr="00D65E51" w:rsidRDefault="00D65E51" w:rsidP="00D65E5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65E51">
        <w:rPr>
          <w:rFonts w:asciiTheme="minorHAnsi" w:hAnsiTheme="minorHAnsi" w:cstheme="minorHAnsi"/>
          <w:sz w:val="22"/>
        </w:rPr>
        <w:t>D n e v n i     r e d:</w:t>
      </w:r>
    </w:p>
    <w:p w14:paraId="228CEED9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3B3CADC" w14:textId="77777777" w:rsidR="00D65E51" w:rsidRPr="00D65E51" w:rsidRDefault="00D65E51" w:rsidP="00D65E51">
      <w:pPr>
        <w:numPr>
          <w:ilvl w:val="0"/>
          <w:numId w:val="2"/>
        </w:numPr>
        <w:spacing w:after="0"/>
        <w:ind w:right="-428"/>
        <w:contextualSpacing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Izvješće </w:t>
      </w:r>
      <w:bookmarkStart w:id="1" w:name="_Hlk187662885"/>
      <w:r w:rsidRPr="00D65E51">
        <w:rPr>
          <w:rFonts w:asciiTheme="minorHAnsi" w:hAnsiTheme="minorHAnsi" w:cstheme="minorHAnsi"/>
          <w:sz w:val="22"/>
          <w:lang w:eastAsia="hr-HR"/>
        </w:rPr>
        <w:t>Stručnog povjerenstva u sastavu:</w:t>
      </w:r>
    </w:p>
    <w:p w14:paraId="737A0D18" w14:textId="77777777" w:rsidR="00D65E51" w:rsidRPr="00D65E51" w:rsidRDefault="00D65E51" w:rsidP="00D65E51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Ksenija Markov 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C55543F" w14:textId="77777777" w:rsidR="00D65E51" w:rsidRPr="00D65E51" w:rsidRDefault="00D65E51" w:rsidP="00D65E51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Jadranka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Frece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08DB88C" w14:textId="77777777" w:rsidR="00D65E51" w:rsidRPr="00D65E51" w:rsidRDefault="00D65E51" w:rsidP="00D65E51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37EDAD86" w14:textId="77777777" w:rsidR="00D65E51" w:rsidRPr="00D65E51" w:rsidRDefault="00D65E51" w:rsidP="00D65E51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>. Ive Čanak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na slobodno</w:t>
      </w:r>
      <w:r w:rsidRPr="00D65E51">
        <w:rPr>
          <w:rFonts w:asciiTheme="minorHAnsi" w:hAnsiTheme="minorHAnsi" w:cstheme="minorHAnsi"/>
          <w:sz w:val="22"/>
        </w:rPr>
        <w:t xml:space="preserve">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znanstveno-nastavno radno mjesto: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docent na vrijeme od pet godina</w:t>
      </w:r>
      <w:r w:rsidRPr="00D65E51">
        <w:rPr>
          <w:rFonts w:asciiTheme="minorHAnsi" w:hAnsiTheme="minorHAnsi" w:cstheme="minorHAnsi"/>
          <w:sz w:val="22"/>
          <w:lang w:eastAsia="hr-HR"/>
        </w:rPr>
        <w:t>, u Zavodu za biokemijsko inženjerstvo, Laboratorij za opću mikrobiologiju i mikrobiologiju namirnica, za:</w:t>
      </w:r>
    </w:p>
    <w:p w14:paraId="3426BF47" w14:textId="77777777" w:rsidR="00D65E51" w:rsidRPr="00D65E51" w:rsidRDefault="00D65E51" w:rsidP="00D65E51">
      <w:pPr>
        <w:numPr>
          <w:ilvl w:val="0"/>
          <w:numId w:val="3"/>
        </w:numPr>
        <w:spacing w:after="0"/>
        <w:ind w:left="567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(4.)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D84D937" w14:textId="77777777" w:rsidR="00D65E51" w:rsidRPr="00D65E51" w:rsidRDefault="00D65E51" w:rsidP="00D65E51">
      <w:pPr>
        <w:numPr>
          <w:ilvl w:val="0"/>
          <w:numId w:val="3"/>
        </w:numPr>
        <w:spacing w:after="0"/>
        <w:ind w:left="567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bookmarkEnd w:id="1"/>
    <w:p w14:paraId="7C8DE553" w14:textId="77777777" w:rsidR="00D65E51" w:rsidRPr="00D65E51" w:rsidRDefault="00D65E51" w:rsidP="00D65E51">
      <w:pPr>
        <w:numPr>
          <w:ilvl w:val="0"/>
          <w:numId w:val="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a)  Izvješće Stručnog povjerenstva u sastavu:</w:t>
      </w:r>
    </w:p>
    <w:p w14:paraId="6AA392E4" w14:textId="77777777" w:rsidR="00D65E51" w:rsidRPr="00D65E51" w:rsidRDefault="00D65E51" w:rsidP="00D65E51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20472AD8" w14:textId="77777777" w:rsidR="00D65E51" w:rsidRPr="00D65E51" w:rsidRDefault="00D65E51" w:rsidP="00D65E51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Dubravka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Novotni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6543572A" w14:textId="77777777" w:rsidR="00D65E51" w:rsidRPr="00D65E51" w:rsidRDefault="00D65E51" w:rsidP="00D65E51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doc.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Predrag Putnik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Odjel za prehrambenu tehnologiju,</w:t>
      </w:r>
    </w:p>
    <w:p w14:paraId="6373D706" w14:textId="77777777" w:rsidR="00D65E51" w:rsidRPr="00D65E51" w:rsidRDefault="00D65E51" w:rsidP="00D65E51">
      <w:pPr>
        <w:spacing w:after="0"/>
        <w:ind w:left="4259" w:right="-425" w:firstLine="69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Sveučilište Sjever</w:t>
      </w:r>
    </w:p>
    <w:p w14:paraId="6E0CE92D" w14:textId="77777777" w:rsidR="00D65E51" w:rsidRPr="00D65E51" w:rsidRDefault="00D65E51" w:rsidP="00D65E51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. Anice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Bebek</w:t>
      </w:r>
      <w:proofErr w:type="spellEnd"/>
      <w:r w:rsidRPr="00D65E51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b/>
          <w:sz w:val="22"/>
          <w:lang w:eastAsia="hr-HR"/>
        </w:rPr>
        <w:t>Markovinović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„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From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Edible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Sprouts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Food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- FEED (Prima Call 2022, Prima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Section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2 - MultiTopic2022,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Topic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2.3.1 (RIA)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Enabling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the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transition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to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healthy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sustainable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dietary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behaviour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) (HORIZON 2020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Programme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)“,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Danijele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Kovačević, u Zavodu za</w:t>
      </w:r>
      <w:r w:rsidRPr="00D65E51">
        <w:rPr>
          <w:rFonts w:asciiTheme="minorHAnsi" w:hAnsiTheme="minorHAnsi" w:cstheme="minorHAnsi"/>
          <w:sz w:val="22"/>
        </w:rPr>
        <w:t xml:space="preserve"> </w:t>
      </w:r>
      <w:r w:rsidRPr="00D65E51">
        <w:rPr>
          <w:rFonts w:asciiTheme="minorHAnsi" w:hAnsiTheme="minorHAnsi" w:cstheme="minorHAnsi"/>
          <w:sz w:val="22"/>
          <w:lang w:eastAsia="hr-HR"/>
        </w:rPr>
        <w:t>prehrambeno-tehnološko inženjerstvo, Laboratorij za kemiju i tehnologiju voća, povrća i začinskog bilja, za:</w:t>
      </w:r>
    </w:p>
    <w:p w14:paraId="005A680D" w14:textId="77777777" w:rsidR="00D65E51" w:rsidRPr="00D65E51" w:rsidRDefault="00D65E51" w:rsidP="00D65E51">
      <w:pPr>
        <w:pStyle w:val="ListParagraph"/>
        <w:numPr>
          <w:ilvl w:val="0"/>
          <w:numId w:val="9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27566236" w14:textId="77777777" w:rsidR="00D65E51" w:rsidRPr="00D65E51" w:rsidRDefault="00D65E51" w:rsidP="00D65E51">
      <w:pPr>
        <w:pStyle w:val="ListParagraph"/>
        <w:numPr>
          <w:ilvl w:val="0"/>
          <w:numId w:val="9"/>
        </w:numPr>
        <w:spacing w:after="0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380280E5" w14:textId="77777777" w:rsidR="00D65E51" w:rsidRDefault="00D65E51" w:rsidP="00D65E51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b) Prijedlog Laboratorija za kemiju i tehnologiju voća, povrća i začinskog bilja za imenovanje mentora višoj </w:t>
      </w:r>
    </w:p>
    <w:p w14:paraId="531799CC" w14:textId="77777777" w:rsidR="00D65E51" w:rsidRPr="00D65E51" w:rsidRDefault="00D65E51" w:rsidP="00D65E51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asistentici: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Danijela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Bursać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Kovačević.</w:t>
      </w:r>
    </w:p>
    <w:p w14:paraId="4B740153" w14:textId="77777777" w:rsidR="00D65E51" w:rsidRDefault="00D65E51" w:rsidP="00D65E51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bookmarkStart w:id="2" w:name="_Hlk187392342"/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3C639B4E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„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Niskotemperaturna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eutektička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otapala i njihova primjenjivost u stabilizaciji i isporuci proteina (HRZZ-IP-</w:t>
      </w:r>
    </w:p>
    <w:p w14:paraId="5449C41F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2024-05-9948)“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Ivane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, u Zavodu za biokemijsko </w:t>
      </w:r>
    </w:p>
    <w:p w14:paraId="2CF5A95D" w14:textId="77777777" w:rsidR="00D65E51" w:rsidRP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inženjerstvo, Laboratorij za tehnologiju i primjenu stanica 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, za:</w:t>
      </w:r>
    </w:p>
    <w:p w14:paraId="676F0EED" w14:textId="77777777" w:rsidR="00D65E51" w:rsidRPr="00D65E51" w:rsidRDefault="00D65E51" w:rsidP="00D65E51">
      <w:pPr>
        <w:pStyle w:val="ListParagraph"/>
        <w:numPr>
          <w:ilvl w:val="0"/>
          <w:numId w:val="8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2A9C9881" w14:textId="77777777" w:rsidR="00D65E51" w:rsidRPr="00D65E51" w:rsidRDefault="00D65E51" w:rsidP="00D65E51">
      <w:pPr>
        <w:pStyle w:val="ListParagraph"/>
        <w:numPr>
          <w:ilvl w:val="0"/>
          <w:numId w:val="8"/>
        </w:numPr>
        <w:spacing w:after="0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(4.04.)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Biotehnologija</w:t>
      </w:r>
    </w:p>
    <w:p w14:paraId="549350BF" w14:textId="77777777" w:rsidR="00D65E51" w:rsidRPr="00D65E51" w:rsidRDefault="00D65E51" w:rsidP="00D65E51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28D9EF5" w14:textId="77777777" w:rsidR="00D65E51" w:rsidRPr="00D65E51" w:rsidRDefault="00D65E51" w:rsidP="00D65E51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E17E23C" w14:textId="77777777" w:rsidR="00D65E51" w:rsidRPr="00D65E51" w:rsidRDefault="00D65E51" w:rsidP="00D65E51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Marina Cvjetko Bubalo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54F11B4" w14:textId="77777777" w:rsidR="00D65E51" w:rsidRPr="00D65E51" w:rsidRDefault="00D65E51" w:rsidP="00D65E51">
      <w:pPr>
        <w:numPr>
          <w:ilvl w:val="0"/>
          <w:numId w:val="5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HVI</w:t>
      </w:r>
      <w:r>
        <w:rPr>
          <w:rFonts w:asciiTheme="minorHAnsi" w:hAnsiTheme="minorHAnsi" w:cstheme="minorHAnsi"/>
          <w:sz w:val="22"/>
          <w:lang w:eastAsia="hr-HR"/>
        </w:rPr>
        <w:t>, Zagreb</w:t>
      </w:r>
    </w:p>
    <w:bookmarkEnd w:id="2"/>
    <w:p w14:paraId="7567149B" w14:textId="77777777" w:rsidR="00D65E51" w:rsidRDefault="00D65E51" w:rsidP="00D65E51">
      <w:pPr>
        <w:spacing w:after="0"/>
        <w:ind w:left="6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E8E8602" w14:textId="77777777" w:rsidR="00D65E51" w:rsidRPr="00D65E51" w:rsidRDefault="00D65E51" w:rsidP="00D65E51">
      <w:pPr>
        <w:spacing w:after="0"/>
        <w:ind w:left="6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CB7AC68" w14:textId="77777777" w:rsidR="00D65E51" w:rsidRDefault="00D65E51" w:rsidP="00D65E51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7D5DD5AA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„Specifični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metaboliti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postbiotika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proizvedeni primjenom nusproizvoda mliječne </w:t>
      </w:r>
    </w:p>
    <w:p w14:paraId="13DACA54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industrije (HRZZ-IP-2024-05-6548)“ voditeljice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Blaženke Kos, u Zavodu za biokemijsko </w:t>
      </w:r>
    </w:p>
    <w:p w14:paraId="4B90BDD3" w14:textId="77777777" w:rsidR="00D65E51" w:rsidRP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inženjerstvo, Laboratorij za tehnologiju antibiotika, enzima,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i starter kultura, za:</w:t>
      </w:r>
    </w:p>
    <w:p w14:paraId="0ACF222B" w14:textId="77777777" w:rsidR="00D65E51" w:rsidRPr="00D65E51" w:rsidRDefault="00D65E51" w:rsidP="00D65E51">
      <w:pPr>
        <w:pStyle w:val="ListParagraph"/>
        <w:numPr>
          <w:ilvl w:val="0"/>
          <w:numId w:val="10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475E8F48" w14:textId="77777777" w:rsidR="00D65E51" w:rsidRPr="00D65E51" w:rsidRDefault="00D65E51" w:rsidP="00D65E51">
      <w:pPr>
        <w:pStyle w:val="ListParagraph"/>
        <w:numPr>
          <w:ilvl w:val="0"/>
          <w:numId w:val="10"/>
        </w:numPr>
        <w:spacing w:after="0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(4.04.)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Biotehnologija</w:t>
      </w:r>
    </w:p>
    <w:p w14:paraId="11AB97D3" w14:textId="77777777" w:rsidR="00D65E51" w:rsidRPr="00D65E51" w:rsidRDefault="00D65E51" w:rsidP="00D65E51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7EEC24E2" w14:textId="77777777" w:rsidR="00D65E51" w:rsidRPr="00D65E51" w:rsidRDefault="00D65E51" w:rsidP="00D65E51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Blaženka Kos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44FEAE3" w14:textId="77777777" w:rsidR="00D65E51" w:rsidRPr="00D65E51" w:rsidRDefault="00D65E51" w:rsidP="00D65E51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Jasna Novak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48F2D8D0" w14:textId="77777777" w:rsidR="00D65E51" w:rsidRPr="00D65E51" w:rsidRDefault="00D65E51" w:rsidP="00D65E51">
      <w:pPr>
        <w:numPr>
          <w:ilvl w:val="0"/>
          <w:numId w:val="7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HVI</w:t>
      </w:r>
    </w:p>
    <w:p w14:paraId="27746EF1" w14:textId="77777777" w:rsidR="00D65E51" w:rsidRDefault="00D65E51" w:rsidP="00D65E51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bookmarkStart w:id="3" w:name="_Hlk187392978"/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38D0E30D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HRZZ „Potencijal primjene plazmom aktivirane vode na funkcionalne komponente hrane (HRZZ-IP-2024-</w:t>
      </w:r>
    </w:p>
    <w:p w14:paraId="40A338D9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05-9863)“ voditeljice 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Tomislave Vukušić Pavičić, u Zavodu za prehrambeno-tehnološko </w:t>
      </w:r>
    </w:p>
    <w:p w14:paraId="50C8AF7A" w14:textId="77777777" w:rsidR="00D65E51" w:rsidRP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inženjerstvo, Laboratorij za procesno-prehrambeno inženjerstvo, za:</w:t>
      </w:r>
    </w:p>
    <w:p w14:paraId="3E00C292" w14:textId="77777777" w:rsidR="00D65E51" w:rsidRPr="00D65E51" w:rsidRDefault="00D65E51" w:rsidP="00D65E51">
      <w:pPr>
        <w:pStyle w:val="ListParagraph"/>
        <w:numPr>
          <w:ilvl w:val="0"/>
          <w:numId w:val="11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3E35406B" w14:textId="77777777" w:rsidR="00D65E51" w:rsidRPr="00D65E51" w:rsidRDefault="00D65E51" w:rsidP="00D65E51">
      <w:pPr>
        <w:pStyle w:val="ListParagraph"/>
        <w:numPr>
          <w:ilvl w:val="0"/>
          <w:numId w:val="11"/>
        </w:numPr>
        <w:spacing w:after="0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1BF5197F" w14:textId="77777777" w:rsidR="00D65E51" w:rsidRPr="00D65E51" w:rsidRDefault="00D65E51" w:rsidP="00D65E51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24DFE1B3" w14:textId="77777777" w:rsidR="00D65E51" w:rsidRPr="00D65E51" w:rsidRDefault="00D65E51" w:rsidP="00D65E51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 Zoran Herceg</w:t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3BE24B39" w14:textId="77777777" w:rsidR="00D65E51" w:rsidRPr="00D65E51" w:rsidRDefault="00D65E51" w:rsidP="00D65E51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>.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Tomislava Vukušić Pavičić</w:t>
      </w:r>
      <w:r w:rsidRPr="00D65E51">
        <w:rPr>
          <w:rFonts w:asciiTheme="minorHAnsi" w:hAnsiTheme="minorHAnsi" w:cstheme="minorHAnsi"/>
          <w:sz w:val="22"/>
          <w:lang w:eastAsia="hr-HR"/>
        </w:rPr>
        <w:tab/>
        <w:t>PBF</w:t>
      </w:r>
    </w:p>
    <w:p w14:paraId="736C9036" w14:textId="77777777" w:rsidR="00D65E51" w:rsidRPr="00D65E51" w:rsidRDefault="00D65E51" w:rsidP="00D65E51">
      <w:pPr>
        <w:numPr>
          <w:ilvl w:val="0"/>
          <w:numId w:val="6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Đurđica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Ačkar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</w:r>
      <w:r w:rsidRPr="00D65E51">
        <w:rPr>
          <w:rFonts w:asciiTheme="minorHAnsi" w:hAnsiTheme="minorHAnsi" w:cstheme="minorHAnsi"/>
          <w:sz w:val="22"/>
          <w:lang w:eastAsia="hr-HR"/>
        </w:rPr>
        <w:tab/>
        <w:t>PTF, Osijek</w:t>
      </w:r>
      <w:bookmarkEnd w:id="3"/>
    </w:p>
    <w:p w14:paraId="26E564E6" w14:textId="77777777" w:rsidR="00D65E51" w:rsidRDefault="00D65E51" w:rsidP="00D65E51">
      <w:pPr>
        <w:numPr>
          <w:ilvl w:val="0"/>
          <w:numId w:val="2"/>
        </w:numPr>
        <w:spacing w:after="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suradničko radno mjesto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viši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asistent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r w:rsidRPr="00D65E51">
        <w:rPr>
          <w:rFonts w:asciiTheme="minorHAnsi" w:hAnsiTheme="minorHAnsi" w:cstheme="minorHAnsi"/>
          <w:b/>
          <w:sz w:val="22"/>
          <w:lang w:eastAsia="hr-HR"/>
        </w:rPr>
        <w:t>na projektu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495C9A01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HRZZ „Održivi pristup u razvoju jestivih prevlaka u povećanju trajnosti svježe jadranske ribe (HRZZ-IP-</w:t>
      </w:r>
    </w:p>
    <w:p w14:paraId="008CF906" w14:textId="77777777" w:rsid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 xml:space="preserve">2022-10-1837)“ voditeljice izv. prof. dr.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.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Mie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sz w:val="22"/>
          <w:lang w:eastAsia="hr-HR"/>
        </w:rPr>
        <w:t>Kurek</w:t>
      </w:r>
      <w:proofErr w:type="spellEnd"/>
      <w:r w:rsidRPr="00D65E51">
        <w:rPr>
          <w:rFonts w:asciiTheme="minorHAnsi" w:hAnsiTheme="minorHAnsi" w:cstheme="minorHAnsi"/>
          <w:sz w:val="22"/>
          <w:lang w:eastAsia="hr-HR"/>
        </w:rPr>
        <w:t xml:space="preserve">, u Zavodu za prehrambeno-tehnološko </w:t>
      </w:r>
    </w:p>
    <w:p w14:paraId="3B3A1ACB" w14:textId="77777777" w:rsidR="00D65E51" w:rsidRPr="00D65E51" w:rsidRDefault="00D65E51" w:rsidP="00D65E51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D65E51">
        <w:rPr>
          <w:rFonts w:asciiTheme="minorHAnsi" w:hAnsiTheme="minorHAnsi" w:cstheme="minorHAnsi"/>
          <w:sz w:val="22"/>
          <w:lang w:eastAsia="hr-HR"/>
        </w:rPr>
        <w:t>inženjerstvo, Laboratorij za pakiranje hrane, za:</w:t>
      </w:r>
    </w:p>
    <w:p w14:paraId="3F22BFC1" w14:textId="77777777" w:rsidR="00D65E51" w:rsidRPr="00D65E51" w:rsidRDefault="00D65E51" w:rsidP="00D65E51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područje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(4.)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Biotehničke znanosti</w:t>
      </w:r>
    </w:p>
    <w:p w14:paraId="33232488" w14:textId="77777777" w:rsidR="00D65E51" w:rsidRPr="00D65E51" w:rsidRDefault="00D65E51" w:rsidP="00D65E51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znanstveno polje 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(4.05.)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Prehrambena tehnologija</w:t>
      </w:r>
    </w:p>
    <w:p w14:paraId="663D51F1" w14:textId="77777777" w:rsidR="00D65E51" w:rsidRPr="00D65E51" w:rsidRDefault="00D65E51" w:rsidP="00D65E51">
      <w:pPr>
        <w:spacing w:after="0"/>
        <w:ind w:left="11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65E51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97D70E7" w14:textId="77777777" w:rsidR="00D65E51" w:rsidRPr="00D65E51" w:rsidRDefault="00D65E51" w:rsidP="00D65E51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 xml:space="preserve">. </w:t>
      </w:r>
      <w:proofErr w:type="spellStart"/>
      <w:r w:rsidRPr="00D65E51">
        <w:rPr>
          <w:rFonts w:asciiTheme="minorHAnsi" w:hAnsiTheme="minorHAnsi" w:cstheme="minorHAnsi"/>
          <w:lang w:eastAsia="hr-HR"/>
        </w:rPr>
        <w:t>Mia</w:t>
      </w:r>
      <w:proofErr w:type="spellEnd"/>
      <w:r w:rsidRPr="00D65E5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D65E51">
        <w:rPr>
          <w:rFonts w:asciiTheme="minorHAnsi" w:hAnsiTheme="minorHAnsi" w:cstheme="minorHAnsi"/>
          <w:lang w:eastAsia="hr-HR"/>
        </w:rPr>
        <w:t>Kurek</w:t>
      </w:r>
      <w:proofErr w:type="spellEnd"/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PBF</w:t>
      </w:r>
    </w:p>
    <w:p w14:paraId="3C612C67" w14:textId="77777777" w:rsidR="00D65E51" w:rsidRPr="00D65E51" w:rsidRDefault="00D65E51" w:rsidP="00D65E51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>.</w:t>
      </w:r>
      <w:r w:rsidRPr="00D65E51">
        <w:rPr>
          <w:rFonts w:asciiTheme="minorHAnsi" w:hAnsiTheme="minorHAnsi" w:cstheme="minorHAnsi"/>
          <w:lang w:eastAsia="hr-HR"/>
        </w:rPr>
        <w:tab/>
        <w:t xml:space="preserve">Mario </w:t>
      </w:r>
      <w:proofErr w:type="spellStart"/>
      <w:r w:rsidRPr="00D65E51">
        <w:rPr>
          <w:rFonts w:asciiTheme="minorHAnsi" w:hAnsiTheme="minorHAnsi" w:cstheme="minorHAnsi"/>
          <w:lang w:eastAsia="hr-HR"/>
        </w:rPr>
        <w:t>Ščetar</w:t>
      </w:r>
      <w:proofErr w:type="spellEnd"/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>PBF</w:t>
      </w:r>
    </w:p>
    <w:p w14:paraId="76F14721" w14:textId="77777777" w:rsidR="00D65E51" w:rsidRPr="00D65E51" w:rsidRDefault="00D65E51" w:rsidP="00D65E51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lang w:eastAsia="hr-HR"/>
        </w:rPr>
      </w:pPr>
      <w:r w:rsidRPr="00D65E51">
        <w:rPr>
          <w:rFonts w:asciiTheme="minorHAnsi" w:hAnsiTheme="minorHAnsi" w:cstheme="minorHAnsi"/>
          <w:lang w:eastAsia="hr-HR"/>
        </w:rPr>
        <w:t xml:space="preserve">izv. prof. dr. </w:t>
      </w:r>
      <w:proofErr w:type="spellStart"/>
      <w:r w:rsidRPr="00D65E51">
        <w:rPr>
          <w:rFonts w:asciiTheme="minorHAnsi" w:hAnsiTheme="minorHAnsi" w:cstheme="minorHAnsi"/>
          <w:lang w:eastAsia="hr-HR"/>
        </w:rPr>
        <w:t>sc</w:t>
      </w:r>
      <w:proofErr w:type="spellEnd"/>
      <w:r w:rsidRPr="00D65E51">
        <w:rPr>
          <w:rFonts w:asciiTheme="minorHAnsi" w:hAnsiTheme="minorHAnsi" w:cstheme="minorHAnsi"/>
          <w:lang w:eastAsia="hr-HR"/>
        </w:rPr>
        <w:t>. Zoran Zorić</w:t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</w:r>
      <w:r w:rsidRPr="00D65E51">
        <w:rPr>
          <w:rFonts w:asciiTheme="minorHAnsi" w:hAnsiTheme="minorHAnsi" w:cstheme="minorHAnsi"/>
          <w:lang w:eastAsia="hr-HR"/>
        </w:rPr>
        <w:tab/>
        <w:t xml:space="preserve">UNIZD </w:t>
      </w:r>
    </w:p>
    <w:p w14:paraId="2142A36B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483FF0A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6DBDAD5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5B66D9B2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13BA63F9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709A06EB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>DEKANICA</w:t>
      </w:r>
    </w:p>
    <w:p w14:paraId="60085FCD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3C50342F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6BEEBA73" w14:textId="77777777" w:rsidR="00D65E51" w:rsidRPr="00D65E51" w:rsidRDefault="00D65E51" w:rsidP="00D65E51">
      <w:pPr>
        <w:spacing w:after="0"/>
        <w:jc w:val="both"/>
        <w:rPr>
          <w:rFonts w:asciiTheme="minorHAnsi" w:hAnsiTheme="minorHAnsi" w:cstheme="minorHAnsi"/>
          <w:color w:val="000000"/>
          <w:sz w:val="22"/>
        </w:rPr>
      </w:pP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</w:r>
      <w:r w:rsidRPr="00D65E51">
        <w:rPr>
          <w:rFonts w:asciiTheme="minorHAnsi" w:hAnsiTheme="minorHAnsi" w:cstheme="minorHAnsi"/>
          <w:color w:val="000000"/>
          <w:sz w:val="22"/>
        </w:rPr>
        <w:tab/>
        <w:t xml:space="preserve">prof. dr. </w:t>
      </w:r>
      <w:proofErr w:type="spellStart"/>
      <w:r w:rsidRPr="00D65E51">
        <w:rPr>
          <w:rFonts w:asciiTheme="minorHAnsi" w:hAnsiTheme="minorHAnsi" w:cstheme="minorHAnsi"/>
          <w:color w:val="000000"/>
          <w:sz w:val="22"/>
        </w:rPr>
        <w:t>sc</w:t>
      </w:r>
      <w:proofErr w:type="spellEnd"/>
      <w:r w:rsidRPr="00D65E51">
        <w:rPr>
          <w:rFonts w:asciiTheme="minorHAnsi" w:hAnsiTheme="minorHAnsi" w:cstheme="minorHAnsi"/>
          <w:color w:val="000000"/>
          <w:sz w:val="22"/>
        </w:rPr>
        <w:t>. Verica Dragović-Uzelac</w:t>
      </w:r>
    </w:p>
    <w:p w14:paraId="4073C3A4" w14:textId="77777777" w:rsidR="00D65E51" w:rsidRPr="00D65E51" w:rsidRDefault="00D65E51" w:rsidP="00D65E51">
      <w:pPr>
        <w:spacing w:after="0"/>
        <w:rPr>
          <w:rFonts w:asciiTheme="minorHAnsi" w:hAnsiTheme="minorHAnsi" w:cstheme="minorHAnsi"/>
          <w:sz w:val="22"/>
        </w:rPr>
      </w:pPr>
    </w:p>
    <w:p w14:paraId="342539C7" w14:textId="77777777" w:rsidR="00D65E51" w:rsidRPr="00D65E51" w:rsidRDefault="00D65E51" w:rsidP="00D65E51">
      <w:pPr>
        <w:spacing w:after="0"/>
        <w:rPr>
          <w:rFonts w:asciiTheme="minorHAnsi" w:hAnsiTheme="minorHAnsi" w:cstheme="minorHAnsi"/>
          <w:sz w:val="22"/>
        </w:rPr>
      </w:pPr>
    </w:p>
    <w:p w14:paraId="132660E9" w14:textId="77777777" w:rsidR="00CE32C2" w:rsidRPr="00D65E51" w:rsidRDefault="00CE32C2" w:rsidP="00D65E51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D65E51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5164" w14:textId="77777777" w:rsidR="002C3E29" w:rsidRDefault="007014DE" w:rsidP="004E3A04">
    <w:pPr>
      <w:pStyle w:val="Footer"/>
      <w:ind w:left="-993" w:hanging="141"/>
    </w:pPr>
    <w:r>
      <w:rPr>
        <w:noProof/>
      </w:rPr>
      <w:drawing>
        <wp:inline distT="0" distB="0" distL="0" distR="0" wp14:anchorId="4EDFB69B" wp14:editId="776D2974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FD31" w14:textId="77777777" w:rsidR="002C3E29" w:rsidRDefault="007014D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E7AA66" wp14:editId="3F80E50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0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5F38"/>
    <w:multiLevelType w:val="hybridMultilevel"/>
    <w:tmpl w:val="8722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F6E"/>
    <w:multiLevelType w:val="hybridMultilevel"/>
    <w:tmpl w:val="4E00E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DFF"/>
    <w:multiLevelType w:val="hybridMultilevel"/>
    <w:tmpl w:val="73F27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61A"/>
    <w:multiLevelType w:val="hybridMultilevel"/>
    <w:tmpl w:val="60C8553C"/>
    <w:lvl w:ilvl="0" w:tplc="041A000F">
      <w:start w:val="1"/>
      <w:numFmt w:val="decimal"/>
      <w:lvlText w:val="%1."/>
      <w:lvlJc w:val="left"/>
      <w:pPr>
        <w:ind w:left="731" w:hanging="360"/>
      </w:p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40A4147B"/>
    <w:multiLevelType w:val="hybridMultilevel"/>
    <w:tmpl w:val="E4F2A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257F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2612"/>
    <w:multiLevelType w:val="hybridMultilevel"/>
    <w:tmpl w:val="6082D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0" w15:restartNumberingAfterBreak="0">
    <w:nsid w:val="66C8515C"/>
    <w:multiLevelType w:val="hybridMultilevel"/>
    <w:tmpl w:val="0DEEA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C1483"/>
    <w:multiLevelType w:val="hybridMultilevel"/>
    <w:tmpl w:val="3E940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51"/>
    <w:rsid w:val="001827C7"/>
    <w:rsid w:val="005D2BD4"/>
    <w:rsid w:val="005F7307"/>
    <w:rsid w:val="007014DE"/>
    <w:rsid w:val="00CE32C2"/>
    <w:rsid w:val="00D65E51"/>
    <w:rsid w:val="00F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FF8A"/>
  <w15:chartTrackingRefBased/>
  <w15:docId w15:val="{C2ED787E-2E38-492C-8731-244D0ABF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E51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E5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5E5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5E5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5E51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65E51"/>
    <w:pPr>
      <w:spacing w:line="256" w:lineRule="auto"/>
      <w:ind w:left="720"/>
      <w:contextualSpacing/>
    </w:pPr>
    <w:rPr>
      <w:rFonts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294E-9567-4090-9E23-1408EFE3B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E3A19-0853-4D72-84F6-824F5039E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5324E-D1E6-4D05-9192-646859AFFD4E}">
  <ds:schemaRefs>
    <ds:schemaRef ds:uri="60533887-31f6-4755-8977-29f91028fc7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2025-01-13T09:44:00Z</cp:lastPrinted>
  <dcterms:created xsi:type="dcterms:W3CDTF">2025-01-10T12:34:00Z</dcterms:created>
  <dcterms:modified xsi:type="dcterms:W3CDTF">2025-01-13T13:09:00Z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